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D33EF" w14:textId="77777777" w:rsidR="00171347" w:rsidRDefault="00085447" w:rsidP="00171347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b/>
          <w:bCs/>
          <w:color w:val="000000"/>
          <w:spacing w:val="-2"/>
          <w:kern w:val="0"/>
        </w:rPr>
      </w:pPr>
      <w:r w:rsidRPr="00085447">
        <w:rPr>
          <w:rFonts w:ascii="Arial" w:hAnsi="Arial" w:cs="Arial"/>
          <w:b/>
          <w:bCs/>
          <w:color w:val="000000"/>
          <w:spacing w:val="-2"/>
          <w:kern w:val="0"/>
        </w:rPr>
        <w:t xml:space="preserve">Get the investing, saving, and planning help to </w:t>
      </w:r>
    </w:p>
    <w:p w14:paraId="5AA4EABF" w14:textId="5FE4B3A9" w:rsidR="00085447" w:rsidRPr="00085447" w:rsidRDefault="00085447" w:rsidP="002635E3">
      <w:pPr>
        <w:suppressAutoHyphens/>
        <w:autoSpaceDE w:val="0"/>
        <w:autoSpaceDN w:val="0"/>
        <w:adjustRightInd w:val="0"/>
        <w:spacing w:after="0" w:line="480" w:lineRule="auto"/>
        <w:textAlignment w:val="center"/>
        <w:rPr>
          <w:rFonts w:ascii="Arial" w:hAnsi="Arial" w:cs="Arial"/>
          <w:b/>
          <w:bCs/>
          <w:color w:val="000000"/>
          <w:spacing w:val="-2"/>
          <w:kern w:val="0"/>
        </w:rPr>
      </w:pPr>
      <w:r w:rsidRPr="00085447">
        <w:rPr>
          <w:rFonts w:ascii="Arial" w:hAnsi="Arial" w:cs="Arial"/>
          <w:b/>
          <w:bCs/>
          <w:color w:val="000000"/>
          <w:spacing w:val="-2"/>
          <w:kern w:val="0"/>
        </w:rPr>
        <w:t>reach your money goals</w:t>
      </w:r>
    </w:p>
    <w:p w14:paraId="41713C27" w14:textId="77777777" w:rsidR="00CA21CB" w:rsidRDefault="00085447" w:rsidP="00004262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kern w:val="0"/>
        </w:rPr>
      </w:pPr>
      <w:r w:rsidRPr="00085447">
        <w:rPr>
          <w:rFonts w:ascii="Arial" w:hAnsi="Arial" w:cs="Arial"/>
          <w:color w:val="000000"/>
          <w:kern w:val="0"/>
        </w:rPr>
        <w:t xml:space="preserve">Visit </w:t>
      </w:r>
      <w:proofErr w:type="spellStart"/>
      <w:r w:rsidRPr="00085447">
        <w:rPr>
          <w:rFonts w:ascii="Arial" w:hAnsi="Arial" w:cs="Arial"/>
          <w:color w:val="000000"/>
          <w:kern w:val="0"/>
        </w:rPr>
        <w:t>NetBenefits</w:t>
      </w:r>
      <w:proofErr w:type="spellEnd"/>
      <w:r w:rsidRPr="00085447">
        <w:rPr>
          <w:rFonts w:ascii="Arial" w:hAnsi="Arial" w:cs="Arial"/>
          <w:color w:val="000000"/>
          <w:kern w:val="0"/>
          <w:vertAlign w:val="superscript"/>
        </w:rPr>
        <w:t>®</w:t>
      </w:r>
      <w:r w:rsidRPr="00085447">
        <w:rPr>
          <w:rFonts w:ascii="Arial" w:hAnsi="Arial" w:cs="Arial"/>
          <w:color w:val="000000"/>
          <w:kern w:val="0"/>
        </w:rPr>
        <w:t xml:space="preserve"> to check out these </w:t>
      </w:r>
      <w:hyperlink r:id="rId6" w:history="1">
        <w:r w:rsidRPr="00D35B4B">
          <w:rPr>
            <w:rStyle w:val="Hyperlink"/>
            <w:rFonts w:ascii="Arial" w:hAnsi="Arial" w:cs="Arial"/>
            <w:color w:val="4C94D8" w:themeColor="text2" w:themeTint="80"/>
            <w:kern w:val="0"/>
          </w:rPr>
          <w:t>on-demand workshops</w:t>
        </w:r>
      </w:hyperlink>
      <w:r w:rsidRPr="00085447">
        <w:rPr>
          <w:rFonts w:ascii="Arial" w:hAnsi="Arial" w:cs="Arial"/>
          <w:color w:val="000000"/>
          <w:kern w:val="0"/>
        </w:rPr>
        <w:t xml:space="preserve"> </w:t>
      </w:r>
    </w:p>
    <w:p w14:paraId="742D7EC7" w14:textId="77777777" w:rsidR="00CA21CB" w:rsidRDefault="00085447" w:rsidP="00004262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kern w:val="0"/>
        </w:rPr>
      </w:pPr>
      <w:r w:rsidRPr="00085447">
        <w:rPr>
          <w:rFonts w:ascii="Arial" w:hAnsi="Arial" w:cs="Arial"/>
          <w:color w:val="000000"/>
          <w:kern w:val="0"/>
        </w:rPr>
        <w:t xml:space="preserve">that can help you and your family do more with money and </w:t>
      </w:r>
    </w:p>
    <w:p w14:paraId="03CE7BD4" w14:textId="301D6EB9" w:rsidR="00085447" w:rsidRDefault="00085447" w:rsidP="00004262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kern w:val="0"/>
        </w:rPr>
      </w:pPr>
      <w:r w:rsidRPr="00085447">
        <w:rPr>
          <w:rFonts w:ascii="Arial" w:hAnsi="Arial" w:cs="Arial"/>
          <w:color w:val="000000"/>
          <w:kern w:val="0"/>
        </w:rPr>
        <w:t>prepare for the future:</w:t>
      </w:r>
    </w:p>
    <w:p w14:paraId="6F28E9EE" w14:textId="77777777" w:rsidR="00004262" w:rsidRPr="00085447" w:rsidRDefault="00004262" w:rsidP="00004262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spacing w:val="-2"/>
          <w:kern w:val="0"/>
        </w:rPr>
      </w:pPr>
    </w:p>
    <w:p w14:paraId="237130B6" w14:textId="0BAB02B4" w:rsidR="00085447" w:rsidRPr="00085447" w:rsidRDefault="00085447" w:rsidP="008F2D7E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spacing w:val="-2"/>
          <w:kern w:val="0"/>
        </w:rPr>
      </w:pPr>
      <w:r w:rsidRPr="00085447">
        <w:rPr>
          <w:rFonts w:ascii="Arial" w:hAnsi="Arial" w:cs="Arial"/>
          <w:color w:val="000000"/>
          <w:spacing w:val="-2"/>
          <w:kern w:val="0"/>
        </w:rPr>
        <w:t xml:space="preserve">• </w:t>
      </w:r>
      <w:r w:rsidR="00A638D5">
        <w:rPr>
          <w:rFonts w:ascii="Arial" w:hAnsi="Arial" w:cs="Arial"/>
          <w:color w:val="000000"/>
          <w:spacing w:val="-2"/>
          <w:kern w:val="0"/>
        </w:rPr>
        <w:t>Saving for College</w:t>
      </w:r>
    </w:p>
    <w:p w14:paraId="48666E8A" w14:textId="77777777" w:rsidR="00085447" w:rsidRPr="00085447" w:rsidRDefault="00085447" w:rsidP="008F2D7E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Arial" w:hAnsi="Arial" w:cs="Arial"/>
          <w:color w:val="000000"/>
          <w:spacing w:val="-2"/>
          <w:kern w:val="0"/>
        </w:rPr>
      </w:pPr>
      <w:r w:rsidRPr="00085447">
        <w:rPr>
          <w:rFonts w:ascii="Arial" w:hAnsi="Arial" w:cs="Arial"/>
          <w:color w:val="000000"/>
          <w:spacing w:val="-2"/>
          <w:kern w:val="0"/>
        </w:rPr>
        <w:t>• Fundamentals of Retirement Income Planning</w:t>
      </w:r>
    </w:p>
    <w:p w14:paraId="1CAB755C" w14:textId="148807BA" w:rsidR="00085447" w:rsidRPr="00085447" w:rsidRDefault="00085447" w:rsidP="008F2D7E">
      <w:pPr>
        <w:suppressAutoHyphens/>
        <w:autoSpaceDE w:val="0"/>
        <w:autoSpaceDN w:val="0"/>
        <w:adjustRightInd w:val="0"/>
        <w:spacing w:after="450" w:line="240" w:lineRule="auto"/>
        <w:textAlignment w:val="center"/>
        <w:rPr>
          <w:rFonts w:ascii="Arial" w:hAnsi="Arial" w:cs="Arial"/>
          <w:color w:val="000000"/>
          <w:spacing w:val="-2"/>
          <w:kern w:val="0"/>
        </w:rPr>
      </w:pPr>
      <w:r w:rsidRPr="00085447">
        <w:rPr>
          <w:rFonts w:ascii="Arial" w:hAnsi="Arial" w:cs="Arial"/>
          <w:color w:val="000000"/>
          <w:spacing w:val="-2"/>
          <w:kern w:val="0"/>
        </w:rPr>
        <w:t xml:space="preserve">• </w:t>
      </w:r>
      <w:r w:rsidR="00D44489" w:rsidRPr="00D44489">
        <w:rPr>
          <w:rFonts w:ascii="Arial" w:hAnsi="Arial" w:cs="Arial"/>
          <w:color w:val="000000"/>
          <w:spacing w:val="-2"/>
          <w:kern w:val="0"/>
        </w:rPr>
        <w:t>Strategies That Can Help You Manage Your Money</w:t>
      </w:r>
    </w:p>
    <w:p w14:paraId="78C1FA00" w14:textId="77777777" w:rsidR="00085447" w:rsidRPr="00085447" w:rsidRDefault="00085447" w:rsidP="00085447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b/>
          <w:bCs/>
          <w:color w:val="000000"/>
          <w:spacing w:val="-1"/>
          <w:kern w:val="0"/>
          <w:sz w:val="16"/>
          <w:szCs w:val="16"/>
        </w:rPr>
      </w:pPr>
      <w:r w:rsidRPr="00085447">
        <w:rPr>
          <w:rFonts w:ascii="Arial" w:hAnsi="Arial" w:cs="Arial"/>
          <w:b/>
          <w:bCs/>
          <w:color w:val="000000"/>
          <w:spacing w:val="-1"/>
          <w:kern w:val="0"/>
          <w:sz w:val="16"/>
          <w:szCs w:val="16"/>
        </w:rPr>
        <w:t>Investing involves risk, including risk of loss.</w:t>
      </w:r>
    </w:p>
    <w:p w14:paraId="44A0B8F4" w14:textId="77777777" w:rsidR="00085447" w:rsidRPr="00085447" w:rsidRDefault="00085447" w:rsidP="00085447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16"/>
          <w:szCs w:val="16"/>
        </w:rPr>
      </w:pP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t xml:space="preserve">NetBenefits and the Fidelity Investments logo are registered service </w:t>
      </w: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br/>
        <w:t>marks of FMR LLC.</w:t>
      </w:r>
    </w:p>
    <w:p w14:paraId="64E43225" w14:textId="2D365C06" w:rsidR="00085447" w:rsidRPr="00085447" w:rsidRDefault="00085447" w:rsidP="00085447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16"/>
          <w:szCs w:val="16"/>
        </w:rPr>
      </w:pP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t xml:space="preserve">Fidelity Brokerage Services LLC, Member NYSE, </w:t>
      </w:r>
      <w:hyperlink r:id="rId7" w:history="1">
        <w:r w:rsidRPr="00D35B4B">
          <w:rPr>
            <w:rStyle w:val="Hyperlink"/>
            <w:rFonts w:ascii="Arial" w:hAnsi="Arial" w:cs="Arial"/>
            <w:color w:val="4C94D8" w:themeColor="text2" w:themeTint="80"/>
            <w:spacing w:val="-1"/>
            <w:kern w:val="0"/>
            <w:sz w:val="16"/>
            <w:szCs w:val="16"/>
          </w:rPr>
          <w:t>SIPC</w:t>
        </w:r>
      </w:hyperlink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t>, 900 Salem Street, Smithfield, RI 02917</w:t>
      </w:r>
    </w:p>
    <w:p w14:paraId="2164968D" w14:textId="77777777" w:rsidR="00085447" w:rsidRPr="00085447" w:rsidRDefault="00085447" w:rsidP="00085447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16"/>
          <w:szCs w:val="16"/>
          <w:rtl/>
          <w:lang w:bidi="ar-YE"/>
        </w:rPr>
      </w:pP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  <w:rtl/>
          <w:lang w:bidi="ar-YE"/>
        </w:rPr>
        <w:t xml:space="preserve">© 2026 </w:t>
      </w: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  <w:lang w:bidi="ar-YE"/>
        </w:rPr>
        <w:t>FMR LLC. All rights reserved</w:t>
      </w: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  <w:rtl/>
          <w:lang w:bidi="ar-YE"/>
        </w:rPr>
        <w:t>.</w:t>
      </w:r>
    </w:p>
    <w:p w14:paraId="2AF06249" w14:textId="463445E6" w:rsidR="00085447" w:rsidRPr="00085447" w:rsidRDefault="00085447" w:rsidP="00085447">
      <w:pPr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16"/>
          <w:szCs w:val="16"/>
        </w:rPr>
      </w:pP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t>1245682.</w:t>
      </w:r>
      <w:r w:rsidR="00D44489">
        <w:rPr>
          <w:rFonts w:ascii="Arial" w:hAnsi="Arial" w:cs="Arial"/>
          <w:color w:val="000000"/>
          <w:spacing w:val="-1"/>
          <w:kern w:val="0"/>
          <w:sz w:val="16"/>
          <w:szCs w:val="16"/>
        </w:rPr>
        <w:t>2</w:t>
      </w:r>
      <w:r w:rsidRPr="00085447">
        <w:rPr>
          <w:rFonts w:ascii="Arial" w:hAnsi="Arial" w:cs="Arial"/>
          <w:color w:val="000000"/>
          <w:spacing w:val="-1"/>
          <w:kern w:val="0"/>
          <w:sz w:val="16"/>
          <w:szCs w:val="16"/>
        </w:rPr>
        <w:t>.0</w:t>
      </w:r>
    </w:p>
    <w:p w14:paraId="666D3964" w14:textId="77777777" w:rsidR="00C9716D" w:rsidRDefault="00C9716D"/>
    <w:sectPr w:rsidR="00C9716D" w:rsidSect="00085447">
      <w:footerReference w:type="even" r:id="rId8"/>
      <w:footerReference w:type="default" r:id="rId9"/>
      <w:footerReference w:type="first" r:id="rId10"/>
      <w:pgSz w:w="12240" w:h="15840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B4BCB" w14:textId="77777777" w:rsidR="00520B8D" w:rsidRDefault="00520B8D" w:rsidP="00085447">
      <w:pPr>
        <w:spacing w:after="0" w:line="240" w:lineRule="auto"/>
      </w:pPr>
      <w:r>
        <w:separator/>
      </w:r>
    </w:p>
  </w:endnote>
  <w:endnote w:type="continuationSeparator" w:id="0">
    <w:p w14:paraId="0C5C71E3" w14:textId="77777777" w:rsidR="00520B8D" w:rsidRDefault="00520B8D" w:rsidP="00085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0F0B9" w14:textId="39B41581" w:rsidR="00085447" w:rsidRDefault="000854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8AD33" w14:textId="04F2684A" w:rsidR="00085447" w:rsidRDefault="000854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1A28D" w14:textId="237BC984" w:rsidR="00085447" w:rsidRDefault="000854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F1770" w14:textId="77777777" w:rsidR="00520B8D" w:rsidRDefault="00520B8D" w:rsidP="00085447">
      <w:pPr>
        <w:spacing w:after="0" w:line="240" w:lineRule="auto"/>
      </w:pPr>
      <w:r>
        <w:separator/>
      </w:r>
    </w:p>
  </w:footnote>
  <w:footnote w:type="continuationSeparator" w:id="0">
    <w:p w14:paraId="7BFAF184" w14:textId="77777777" w:rsidR="00520B8D" w:rsidRDefault="00520B8D" w:rsidP="000854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47"/>
    <w:rsid w:val="00004262"/>
    <w:rsid w:val="00041DB9"/>
    <w:rsid w:val="00046E04"/>
    <w:rsid w:val="00085447"/>
    <w:rsid w:val="00171347"/>
    <w:rsid w:val="002635E3"/>
    <w:rsid w:val="00520B8D"/>
    <w:rsid w:val="00677277"/>
    <w:rsid w:val="007135F9"/>
    <w:rsid w:val="008F2D7E"/>
    <w:rsid w:val="008F7E80"/>
    <w:rsid w:val="00913104"/>
    <w:rsid w:val="00947329"/>
    <w:rsid w:val="00A638D5"/>
    <w:rsid w:val="00A77944"/>
    <w:rsid w:val="00A92797"/>
    <w:rsid w:val="00B53434"/>
    <w:rsid w:val="00C52936"/>
    <w:rsid w:val="00C92C57"/>
    <w:rsid w:val="00C9716D"/>
    <w:rsid w:val="00CA21CB"/>
    <w:rsid w:val="00D34915"/>
    <w:rsid w:val="00D35B4B"/>
    <w:rsid w:val="00D44489"/>
    <w:rsid w:val="00D802B6"/>
    <w:rsid w:val="00D97EB3"/>
    <w:rsid w:val="00F3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11949"/>
  <w15:chartTrackingRefBased/>
  <w15:docId w15:val="{A4BACC67-8AB7-1D4E-A5C4-4DA0B89FC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4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4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TAfollowedhyperlink">
    <w:name w:val="CTAfollowedhyperlink"/>
    <w:basedOn w:val="Normal"/>
    <w:link w:val="CTAfollowedhyperlinkChar"/>
    <w:autoRedefine/>
    <w:qFormat/>
    <w:rsid w:val="00D97EB3"/>
    <w:pPr>
      <w:widowControl w:val="0"/>
      <w:autoSpaceDE w:val="0"/>
      <w:autoSpaceDN w:val="0"/>
      <w:spacing w:after="0" w:line="240" w:lineRule="auto"/>
      <w:ind w:left="1739"/>
    </w:pPr>
    <w:rPr>
      <w:rFonts w:ascii="Arial" w:eastAsia="Arial" w:hAnsi="Arial" w:cs="Arial"/>
      <w:color w:val="FFFFFF" w:themeColor="background1"/>
      <w:sz w:val="32"/>
    </w:rPr>
  </w:style>
  <w:style w:type="character" w:customStyle="1" w:styleId="CTAfollowedhyperlinkChar">
    <w:name w:val="CTAfollowedhyperlink Char"/>
    <w:basedOn w:val="DefaultParagraphFont"/>
    <w:link w:val="CTAfollowedhyperlink"/>
    <w:rsid w:val="00D97EB3"/>
    <w:rPr>
      <w:rFonts w:ascii="Arial" w:eastAsia="Arial" w:hAnsi="Arial" w:cs="Arial"/>
      <w:color w:val="FFFFFF" w:themeColor="background1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0854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4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4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4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4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4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4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4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4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5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54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4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54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4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447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085447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085447"/>
    <w:rPr>
      <w:color w:val="FF00FF"/>
      <w:u w:val="thick"/>
    </w:rPr>
  </w:style>
  <w:style w:type="paragraph" w:styleId="Footer">
    <w:name w:val="footer"/>
    <w:basedOn w:val="Normal"/>
    <w:link w:val="FooterChar"/>
    <w:uiPriority w:val="99"/>
    <w:unhideWhenUsed/>
    <w:rsid w:val="00085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447"/>
  </w:style>
  <w:style w:type="character" w:styleId="UnresolvedMention">
    <w:name w:val="Unresolved Mention"/>
    <w:basedOn w:val="DefaultParagraphFont"/>
    <w:uiPriority w:val="99"/>
    <w:semiHidden/>
    <w:unhideWhenUsed/>
    <w:rsid w:val="00D35B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279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sipc.org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b.fidelity.com/public/nbpreloginnav/spa/fidelitywork/core/aapi?ccsource=wi_newsletter_2026%20evergreennleve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Berceli, Louis</dc:creator>
  <cp:keywords/>
  <dc:description/>
  <cp:lastModifiedBy>Rodgers, Ariel</cp:lastModifiedBy>
  <cp:revision>2</cp:revision>
  <dcterms:created xsi:type="dcterms:W3CDTF">2026-03-31T17:17:00Z</dcterms:created>
  <dcterms:modified xsi:type="dcterms:W3CDTF">2026-03-31T17:17:00Z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2026-03-30T11:38:20Z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b4df5574-d6ed-42c9-8b9b-a85a138c46b2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