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CellSpacing w:w="0" w:type="dxa"/>
        <w:shd w:val="clear" w:color="auto" w:fill="F9F7F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40"/>
      </w:tblGrid>
      <w:tr w:rsidR="00A00BC8" w:rsidRPr="00A00BC8" w14:paraId="363CC424" w14:textId="77777777" w:rsidTr="00A00BC8">
        <w:trPr>
          <w:tblCellSpacing w:w="0" w:type="dxa"/>
          <w:jc w:val="center"/>
        </w:trPr>
        <w:tc>
          <w:tcPr>
            <w:tcW w:w="5000" w:type="pct"/>
            <w:shd w:val="clear" w:color="auto" w:fill="F9F7F5"/>
            <w:tcMar>
              <w:top w:w="22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W w:w="9000" w:type="dxa"/>
              <w:jc w:val="center"/>
              <w:tblCellSpacing w:w="0" w:type="dxa"/>
              <w:shd w:val="clear" w:color="auto" w:fill="FFFFFF"/>
              <w:tblCellMar>
                <w:left w:w="0" w:type="dxa"/>
                <w:bottom w:w="75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A00BC8" w:rsidRPr="00A00BC8" w14:paraId="5BFFA3D5" w14:textId="77777777">
              <w:trPr>
                <w:tblCellSpacing w:w="0" w:type="dxa"/>
                <w:jc w:val="center"/>
              </w:trPr>
              <w:tc>
                <w:tcPr>
                  <w:tcW w:w="9000" w:type="dxa"/>
                  <w:shd w:val="clear" w:color="auto" w:fill="FFFFFF"/>
                  <w:tcMar>
                    <w:top w:w="300" w:type="dxa"/>
                    <w:left w:w="225" w:type="dxa"/>
                    <w:bottom w:w="300" w:type="dxa"/>
                    <w:right w:w="225" w:type="dxa"/>
                  </w:tcMar>
                  <w:hideMark/>
                </w:tcPr>
                <w:p w14:paraId="56AD937A" w14:textId="1A43E838" w:rsidR="00A00BC8" w:rsidRPr="00A00BC8" w:rsidRDefault="00A00BC8" w:rsidP="00A00BC8">
                  <w:r w:rsidRPr="00A00BC8">
                    <w:rPr>
                      <w:noProof/>
                    </w:rPr>
                    <w:drawing>
                      <wp:inline distT="0" distB="0" distL="0" distR="0" wp14:anchorId="13FEEB58" wp14:editId="522616C2">
                        <wp:extent cx="1285875" cy="276225"/>
                        <wp:effectExtent l="0" t="0" r="9525" b="9525"/>
                        <wp:docPr id="1831390165" name="Picture 12" descr="Fidelity Investmen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Fidelity Investmen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85875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93D0D86" w14:textId="77777777" w:rsidR="00A00BC8" w:rsidRPr="00A00BC8" w:rsidRDefault="00A00BC8" w:rsidP="00A00BC8"/>
        </w:tc>
      </w:tr>
      <w:tr w:rsidR="00A00BC8" w:rsidRPr="00A00BC8" w14:paraId="122E4C2B" w14:textId="77777777" w:rsidTr="00A00BC8">
        <w:trPr>
          <w:tblCellSpacing w:w="0" w:type="dxa"/>
          <w:jc w:val="center"/>
        </w:trPr>
        <w:tc>
          <w:tcPr>
            <w:tcW w:w="5000" w:type="pct"/>
            <w:shd w:val="clear" w:color="auto" w:fill="F9F7F5"/>
            <w:hideMark/>
          </w:tcPr>
          <w:tbl>
            <w:tblPr>
              <w:tblW w:w="90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A00BC8" w:rsidRPr="00A00BC8" w14:paraId="5571276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543D79A9" w14:textId="5B708E44" w:rsidR="00A00BC8" w:rsidRPr="00A00BC8" w:rsidRDefault="00A00BC8" w:rsidP="00A00BC8">
                  <w:r w:rsidRPr="00A00BC8">
                    <w:rPr>
                      <w:noProof/>
                    </w:rPr>
                    <w:drawing>
                      <wp:inline distT="0" distB="0" distL="0" distR="0" wp14:anchorId="359741B2" wp14:editId="6CE2FF7F">
                        <wp:extent cx="5715000" cy="1943100"/>
                        <wp:effectExtent l="0" t="0" r="0" b="0"/>
                        <wp:docPr id="1177475533" name="Picture 11" descr="Various Photos of peopl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Various Photos of peopl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0" cy="1943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00BC8" w:rsidRPr="00A00BC8" w14:paraId="27C63749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tbl>
                  <w:tblPr>
                    <w:tblW w:w="8100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100"/>
                  </w:tblGrid>
                  <w:tr w:rsidR="00A00BC8" w:rsidRPr="00A00BC8" w14:paraId="61AD4470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8100" w:type="dxa"/>
                        <w:tcMar>
                          <w:top w:w="300" w:type="dxa"/>
                          <w:left w:w="0" w:type="dxa"/>
                          <w:bottom w:w="150" w:type="dxa"/>
                          <w:right w:w="0" w:type="dxa"/>
                        </w:tcMar>
                        <w:hideMark/>
                      </w:tcPr>
                      <w:p w14:paraId="7101808B" w14:textId="77777777" w:rsidR="00A00BC8" w:rsidRPr="00992960" w:rsidRDefault="00A00BC8" w:rsidP="00A00BC8">
                        <w:r w:rsidRPr="006469E4">
                          <w:rPr>
                            <w:color w:val="3A7C22" w:themeColor="accent6" w:themeShade="BF"/>
                          </w:rPr>
                          <w:t>Get help managing your money—for your family, your community &amp; yourself.</w:t>
                        </w:r>
                      </w:p>
                    </w:tc>
                  </w:tr>
                  <w:tr w:rsidR="00A00BC8" w:rsidRPr="00A00BC8" w14:paraId="06D9BE27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8100" w:type="dxa"/>
                        <w:tcMar>
                          <w:top w:w="75" w:type="dxa"/>
                          <w:left w:w="0" w:type="dxa"/>
                          <w:bottom w:w="150" w:type="dxa"/>
                          <w:right w:w="0" w:type="dxa"/>
                        </w:tcMar>
                        <w:hideMark/>
                      </w:tcPr>
                      <w:p w14:paraId="4F2764EA" w14:textId="77777777" w:rsidR="00A00BC8" w:rsidRPr="00A00BC8" w:rsidRDefault="00A00BC8" w:rsidP="00A00BC8">
                        <w:r w:rsidRPr="00A00BC8">
                          <w:t>Check out these three on-demand workshops:</w:t>
                        </w:r>
                      </w:p>
                      <w:tbl>
                        <w:tblPr>
                          <w:tblW w:w="8100" w:type="dxa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18"/>
                          <w:gridCol w:w="7682"/>
                        </w:tblGrid>
                        <w:tr w:rsidR="00A00BC8" w:rsidRPr="00A00BC8" w14:paraId="3C0C8B2B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150" w:type="dxa"/>
                              <w:tcMar>
                                <w:top w:w="45" w:type="dxa"/>
                                <w:left w:w="150" w:type="dxa"/>
                                <w:bottom w:w="75" w:type="dxa"/>
                                <w:right w:w="150" w:type="dxa"/>
                              </w:tcMar>
                              <w:hideMark/>
                            </w:tcPr>
                            <w:p w14:paraId="355731E3" w14:textId="77777777" w:rsidR="00A00BC8" w:rsidRPr="00A00BC8" w:rsidRDefault="00A00BC8" w:rsidP="00A00BC8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A00BC8">
                                <w:rPr>
                                  <w:b/>
                                  <w:bCs/>
                                </w:rPr>
                                <w:t>•</w:t>
                              </w:r>
                            </w:p>
                          </w:tc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0" w:type="dxa"/>
                                <w:bottom w:w="150" w:type="dxa"/>
                                <w:right w:w="0" w:type="dxa"/>
                              </w:tcMar>
                              <w:hideMark/>
                            </w:tcPr>
                            <w:p w14:paraId="6D2192E0" w14:textId="35DE46D4" w:rsidR="00A00BC8" w:rsidRPr="00A00BC8" w:rsidRDefault="00246C44" w:rsidP="00A00BC8">
                              <w:r>
                                <w:t>Saving for College</w:t>
                              </w:r>
                            </w:p>
                          </w:tc>
                        </w:tr>
                        <w:tr w:rsidR="00A00BC8" w:rsidRPr="00A00BC8" w14:paraId="34AB4916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150" w:type="dxa"/>
                              <w:tcMar>
                                <w:top w:w="45" w:type="dxa"/>
                                <w:left w:w="150" w:type="dxa"/>
                                <w:bottom w:w="75" w:type="dxa"/>
                                <w:right w:w="150" w:type="dxa"/>
                              </w:tcMar>
                              <w:hideMark/>
                            </w:tcPr>
                            <w:p w14:paraId="4843CAC2" w14:textId="77777777" w:rsidR="00A00BC8" w:rsidRPr="00A00BC8" w:rsidRDefault="00A00BC8" w:rsidP="00A00BC8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A00BC8">
                                <w:rPr>
                                  <w:b/>
                                  <w:bCs/>
                                </w:rPr>
                                <w:t>•</w:t>
                              </w:r>
                            </w:p>
                          </w:tc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0" w:type="dxa"/>
                                <w:bottom w:w="150" w:type="dxa"/>
                                <w:right w:w="0" w:type="dxa"/>
                              </w:tcMar>
                              <w:hideMark/>
                            </w:tcPr>
                            <w:p w14:paraId="6BC66205" w14:textId="77777777" w:rsidR="00A00BC8" w:rsidRPr="00A00BC8" w:rsidRDefault="00A00BC8" w:rsidP="00A00BC8">
                              <w:r w:rsidRPr="00A00BC8">
                                <w:t>Fundamentals of Retirement Income Planning</w:t>
                              </w:r>
                            </w:p>
                          </w:tc>
                        </w:tr>
                        <w:tr w:rsidR="00A00BC8" w:rsidRPr="00A00BC8" w14:paraId="2EE081C4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150" w:type="dxa"/>
                              <w:tcMar>
                                <w:top w:w="45" w:type="dxa"/>
                                <w:left w:w="150" w:type="dxa"/>
                                <w:bottom w:w="75" w:type="dxa"/>
                                <w:right w:w="150" w:type="dxa"/>
                              </w:tcMar>
                              <w:hideMark/>
                            </w:tcPr>
                            <w:p w14:paraId="2A1FA0CB" w14:textId="77777777" w:rsidR="00A00BC8" w:rsidRPr="00A00BC8" w:rsidRDefault="00A00BC8" w:rsidP="00A00BC8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A00BC8">
                                <w:rPr>
                                  <w:b/>
                                  <w:bCs/>
                                </w:rPr>
                                <w:t>•</w:t>
                              </w:r>
                            </w:p>
                          </w:tc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0" w:type="dxa"/>
                                <w:bottom w:w="150" w:type="dxa"/>
                                <w:right w:w="0" w:type="dxa"/>
                              </w:tcMar>
                              <w:hideMark/>
                            </w:tcPr>
                            <w:p w14:paraId="1A685062" w14:textId="1F62BCA4" w:rsidR="00A00BC8" w:rsidRPr="00A00BC8" w:rsidRDefault="00246C44" w:rsidP="00A00BC8">
                              <w:r w:rsidRPr="00246C44">
                                <w:t>Strategies That Can Help You Manage Your Money</w:t>
                              </w:r>
                            </w:p>
                          </w:tc>
                        </w:tr>
                      </w:tbl>
                      <w:p w14:paraId="75DEFE96" w14:textId="77777777" w:rsidR="00A00BC8" w:rsidRPr="00A00BC8" w:rsidRDefault="00A00BC8" w:rsidP="00A00BC8"/>
                    </w:tc>
                  </w:tr>
                  <w:tr w:rsidR="00A00BC8" w:rsidRPr="00A00BC8" w14:paraId="15D1F3AE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225" w:type="dxa"/>
                          <w:left w:w="0" w:type="dxa"/>
                          <w:bottom w:w="45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315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150"/>
                        </w:tblGrid>
                        <w:tr w:rsidR="00A00BC8" w:rsidRPr="00A00BC8" w14:paraId="13871239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6A6082CE" w14:textId="22C0E38C" w:rsidR="00A00BC8" w:rsidRPr="00A00BC8" w:rsidRDefault="00A00BC8" w:rsidP="00A00BC8">
                              <w:r w:rsidRPr="00A00BC8">
                                <w:rPr>
                                  <w:noProof/>
                                </w:rPr>
                                <w:drawing>
                                  <wp:inline distT="0" distB="0" distL="0" distR="0" wp14:anchorId="06C02262" wp14:editId="17D35DC4">
                                    <wp:extent cx="1304925" cy="419100"/>
                                    <wp:effectExtent l="0" t="0" r="9525" b="0"/>
                                    <wp:docPr id="1642507360" name="Picture 10" descr="Learn more call to action">
                                      <a:hlinkClick xmlns:a="http://schemas.openxmlformats.org/drawingml/2006/main" r:id="rId11" tooltip="&quot;Learn more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Learn more call to action">
                                              <a:hlinkClick r:id="rId11" tooltip="&quot;Learn more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04925" cy="4191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3FD2D213" w14:textId="77777777" w:rsidR="00A00BC8" w:rsidRPr="00A00BC8" w:rsidRDefault="00A00BC8" w:rsidP="00A00BC8"/>
                    </w:tc>
                  </w:tr>
                </w:tbl>
                <w:p w14:paraId="327E0658" w14:textId="77777777" w:rsidR="00A00BC8" w:rsidRPr="00A00BC8" w:rsidRDefault="00A00BC8" w:rsidP="00A00BC8"/>
              </w:tc>
            </w:tr>
          </w:tbl>
          <w:p w14:paraId="7A43B2C6" w14:textId="77777777" w:rsidR="00A00BC8" w:rsidRPr="00A00BC8" w:rsidRDefault="00A00BC8" w:rsidP="00A00BC8"/>
        </w:tc>
      </w:tr>
      <w:tr w:rsidR="00A00BC8" w:rsidRPr="00A00BC8" w14:paraId="0142D401" w14:textId="77777777" w:rsidTr="00A00BC8">
        <w:trPr>
          <w:tblCellSpacing w:w="0" w:type="dxa"/>
          <w:jc w:val="center"/>
        </w:trPr>
        <w:tc>
          <w:tcPr>
            <w:tcW w:w="5000" w:type="pct"/>
            <w:shd w:val="clear" w:color="auto" w:fill="F9F7F5"/>
            <w:hideMark/>
          </w:tcPr>
          <w:tbl>
            <w:tblPr>
              <w:tblW w:w="9000" w:type="dxa"/>
              <w:jc w:val="center"/>
              <w:tblCellSpacing w:w="0" w:type="dxa"/>
              <w:shd w:val="clear" w:color="auto" w:fill="F7F4E4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A00BC8" w:rsidRPr="00A00BC8" w14:paraId="7A2A6E0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7F4E4"/>
                  <w:hideMark/>
                </w:tcPr>
                <w:p w14:paraId="152CD960" w14:textId="77777777" w:rsidR="00A00BC8" w:rsidRPr="00A00BC8" w:rsidRDefault="00A00BC8" w:rsidP="00A00BC8">
                  <w:r w:rsidRPr="00A00BC8">
                    <w:t> </w:t>
                  </w:r>
                </w:p>
                <w:tbl>
                  <w:tblPr>
                    <w:tblpPr w:leftFromText="45" w:rightFromText="45" w:vertAnchor="text"/>
                    <w:tblW w:w="9000" w:type="dxa"/>
                    <w:tblCellSpacing w:w="0" w:type="dxa"/>
                    <w:shd w:val="clear" w:color="auto" w:fill="F7F4E4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75"/>
                    <w:gridCol w:w="3000"/>
                    <w:gridCol w:w="5250"/>
                    <w:gridCol w:w="375"/>
                  </w:tblGrid>
                  <w:tr w:rsidR="00A00BC8" w:rsidRPr="00A00BC8" w14:paraId="7D4A2CB9" w14:textId="77777777">
                    <w:trPr>
                      <w:tblCellSpacing w:w="0" w:type="dxa"/>
                    </w:trPr>
                    <w:tc>
                      <w:tcPr>
                        <w:tcW w:w="375" w:type="dxa"/>
                        <w:shd w:val="clear" w:color="auto" w:fill="F7F4E4"/>
                        <w:vAlign w:val="center"/>
                        <w:hideMark/>
                      </w:tcPr>
                      <w:p w14:paraId="749C03D9" w14:textId="39D8D30D" w:rsidR="00A00BC8" w:rsidRPr="00A00BC8" w:rsidRDefault="00A00BC8" w:rsidP="00A00BC8">
                        <w:r w:rsidRPr="00A00BC8">
                          <w:rPr>
                            <w:noProof/>
                          </w:rPr>
                          <w:drawing>
                            <wp:inline distT="0" distB="0" distL="0" distR="0" wp14:anchorId="13F3BF7A" wp14:editId="4B2A890F">
                              <wp:extent cx="238125" cy="238125"/>
                              <wp:effectExtent l="0" t="0" r="0" b="0"/>
                              <wp:docPr id="643584808" name="Picture 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8125" cy="2381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000" w:type="dxa"/>
                        <w:shd w:val="clear" w:color="auto" w:fill="F7F4E4"/>
                        <w:tcMar>
                          <w:top w:w="450" w:type="dxa"/>
                          <w:left w:w="150" w:type="dxa"/>
                          <w:bottom w:w="450" w:type="dxa"/>
                          <w:right w:w="150" w:type="dxa"/>
                        </w:tcMar>
                        <w:vAlign w:val="center"/>
                        <w:hideMark/>
                      </w:tcPr>
                      <w:p w14:paraId="204CA314" w14:textId="5C1E01A8" w:rsidR="00A00BC8" w:rsidRPr="00A00BC8" w:rsidRDefault="00A00BC8" w:rsidP="00A00BC8">
                        <w:r w:rsidRPr="00A00BC8">
                          <w:rPr>
                            <w:noProof/>
                          </w:rPr>
                          <w:drawing>
                            <wp:inline distT="0" distB="0" distL="0" distR="0" wp14:anchorId="090575CD" wp14:editId="11AE7D71">
                              <wp:extent cx="1447800" cy="1276350"/>
                              <wp:effectExtent l="0" t="0" r="0" b="0"/>
                              <wp:docPr id="1447464632" name="Picture 8" descr="A screenshot of a website&#10;&#10;AI-generated content may be incorrect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47464632" name="Picture 8" descr="A screenshot of a website&#10;&#10;AI-generated content may be incorrect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47800" cy="12763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250" w:type="dxa"/>
                        <w:shd w:val="clear" w:color="auto" w:fill="F7F4E4"/>
                        <w:tcMar>
                          <w:top w:w="150" w:type="dxa"/>
                          <w:left w:w="0" w:type="dxa"/>
                          <w:bottom w:w="150" w:type="dxa"/>
                          <w:right w:w="0" w:type="dxa"/>
                        </w:tcMar>
                        <w:vAlign w:val="center"/>
                        <w:hideMark/>
                      </w:tcPr>
                      <w:p w14:paraId="37190ADC" w14:textId="04B9CCE7" w:rsidR="00A00BC8" w:rsidRPr="00A00BC8" w:rsidRDefault="00A00BC8" w:rsidP="00A00BC8">
                        <w:r w:rsidRPr="00A00BC8">
                          <w:t>Find additional insights, tools, and strategies</w:t>
                        </w:r>
                        <w:r w:rsidR="00412D98">
                          <w:t xml:space="preserve"> at</w:t>
                        </w:r>
                        <w:r w:rsidRPr="00A00BC8">
                          <w:t> </w:t>
                        </w:r>
                        <w:hyperlink r:id="rId15" w:history="1">
                          <w:r w:rsidR="00412D98">
                            <w:rPr>
                              <w:rStyle w:val="Hyperlink"/>
                              <w:b/>
                              <w:bCs/>
                            </w:rPr>
                            <w:t>Fidelity.com/</w:t>
                          </w:r>
                          <w:proofErr w:type="spellStart"/>
                          <w:r w:rsidR="00412D98">
                            <w:rPr>
                              <w:rStyle w:val="Hyperlink"/>
                              <w:b/>
                              <w:bCs/>
                            </w:rPr>
                            <w:t>aanhpi</w:t>
                          </w:r>
                          <w:proofErr w:type="spellEnd"/>
                        </w:hyperlink>
                      </w:p>
                    </w:tc>
                    <w:tc>
                      <w:tcPr>
                        <w:tcW w:w="375" w:type="dxa"/>
                        <w:shd w:val="clear" w:color="auto" w:fill="F7F4E4"/>
                        <w:vAlign w:val="center"/>
                        <w:hideMark/>
                      </w:tcPr>
                      <w:p w14:paraId="56C27688" w14:textId="15E62A37" w:rsidR="00A00BC8" w:rsidRPr="00A00BC8" w:rsidRDefault="00A00BC8" w:rsidP="00A00BC8">
                        <w:r w:rsidRPr="00A00BC8">
                          <w:rPr>
                            <w:noProof/>
                          </w:rPr>
                          <w:drawing>
                            <wp:inline distT="0" distB="0" distL="0" distR="0" wp14:anchorId="31850214" wp14:editId="038B6674">
                              <wp:extent cx="238125" cy="238125"/>
                              <wp:effectExtent l="0" t="0" r="0" b="0"/>
                              <wp:docPr id="2059138889" name="Picture 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8125" cy="2381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1A2B5F0" w14:textId="77777777" w:rsidR="00A00BC8" w:rsidRPr="00A00BC8" w:rsidRDefault="00A00BC8" w:rsidP="00A00BC8"/>
              </w:tc>
            </w:tr>
          </w:tbl>
          <w:p w14:paraId="48CD264B" w14:textId="77777777" w:rsidR="00A00BC8" w:rsidRPr="00A00BC8" w:rsidRDefault="00A00BC8" w:rsidP="00A00BC8"/>
        </w:tc>
      </w:tr>
      <w:tr w:rsidR="00A00BC8" w:rsidRPr="00A00BC8" w14:paraId="1C3B3FDB" w14:textId="77777777" w:rsidTr="00A00BC8">
        <w:trPr>
          <w:tblCellSpacing w:w="0" w:type="dxa"/>
          <w:jc w:val="center"/>
        </w:trPr>
        <w:tc>
          <w:tcPr>
            <w:tcW w:w="5000" w:type="pct"/>
            <w:shd w:val="clear" w:color="auto" w:fill="F9F7F5"/>
            <w:hideMark/>
          </w:tcPr>
          <w:tbl>
            <w:tblPr>
              <w:tblW w:w="9000" w:type="dxa"/>
              <w:jc w:val="center"/>
              <w:tblCellSpacing w:w="0" w:type="dxa"/>
              <w:shd w:val="clear" w:color="auto" w:fill="FFFFFF"/>
              <w:tblCellMar>
                <w:left w:w="0" w:type="dxa"/>
                <w:bottom w:w="75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A00BC8" w:rsidRPr="00A00BC8" w14:paraId="12A4B39C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9F7F5"/>
                  <w:tcMar>
                    <w:top w:w="225" w:type="dxa"/>
                    <w:left w:w="0" w:type="dxa"/>
                    <w:bottom w:w="450" w:type="dxa"/>
                    <w:right w:w="0" w:type="dxa"/>
                  </w:tcMar>
                  <w:hideMark/>
                </w:tcPr>
                <w:tbl>
                  <w:tblPr>
                    <w:tblW w:w="8100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100"/>
                  </w:tblGrid>
                  <w:tr w:rsidR="00A00BC8" w:rsidRPr="00A00BC8" w14:paraId="592F5A13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hideMark/>
                      </w:tcPr>
                      <w:p w14:paraId="7BCBEC26" w14:textId="77777777" w:rsidR="00A00BC8" w:rsidRPr="00A00BC8" w:rsidRDefault="00A00BC8" w:rsidP="00C70B2E">
                        <w:pPr>
                          <w:jc w:val="center"/>
                        </w:pPr>
                        <w:r w:rsidRPr="00A00BC8">
                          <w:br/>
                        </w:r>
                        <w:hyperlink r:id="rId16" w:tgtFrame="_blank" w:history="1">
                          <w:r w:rsidRPr="00A00BC8">
                            <w:rPr>
                              <w:rStyle w:val="Hyperlink"/>
                            </w:rPr>
                            <w:t>Privacy Policy</w:t>
                          </w:r>
                        </w:hyperlink>
                        <w:r w:rsidRPr="00A00BC8">
                          <w:t>   </w:t>
                        </w:r>
                        <w:hyperlink r:id="rId17" w:tgtFrame="_blank" w:history="1">
                          <w:r w:rsidRPr="00A00BC8">
                            <w:rPr>
                              <w:rStyle w:val="Hyperlink"/>
                            </w:rPr>
                            <w:t>Terms of Use</w:t>
                          </w:r>
                        </w:hyperlink>
                      </w:p>
                    </w:tc>
                  </w:tr>
                  <w:tr w:rsidR="00A00BC8" w:rsidRPr="00A00BC8" w14:paraId="6A5AEB7B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0" w:type="dxa"/>
                          <w:bottom w:w="225" w:type="dxa"/>
                          <w:right w:w="0" w:type="dxa"/>
                        </w:tcMar>
                        <w:hideMark/>
                      </w:tcPr>
                      <w:p w14:paraId="089F826B" w14:textId="4DF3CC11" w:rsidR="00A00BC8" w:rsidRPr="00A00BC8" w:rsidRDefault="00A00BC8" w:rsidP="00A00BC8">
                        <w:r w:rsidRPr="00A00BC8">
                          <w:br/>
                        </w:r>
                        <w:r w:rsidRPr="00A00BC8">
                          <w:br/>
                          <w:t>For plan sponsor and investment professional use only. The information in this email is intended solely for the attention and use of the named addressee.</w:t>
                        </w:r>
                        <w:r w:rsidRPr="00A00BC8">
                          <w:br/>
                        </w:r>
                        <w:r w:rsidRPr="00A00BC8">
                          <w:br/>
                          <w:t>This message or any part thereof must not be disclosed, copied, distributed, or retained by any person without authorization from Fidelity Investments.</w:t>
                        </w:r>
                        <w:r w:rsidRPr="00A00BC8">
                          <w:br/>
                        </w:r>
                        <w:r w:rsidRPr="00A00BC8">
                          <w:br/>
                        </w:r>
                        <w:r w:rsidRPr="00A00BC8">
                          <w:rPr>
                            <w:i/>
                            <w:iCs/>
                          </w:rPr>
                          <w:t>Keep in mind that investing involves risk. The value of your investment will fluctuate over time, and you may gain or lose money.</w:t>
                        </w:r>
                        <w:r w:rsidRPr="00A00BC8">
                          <w:br/>
                        </w:r>
                        <w:r w:rsidRPr="00A00BC8">
                          <w:br/>
                          <w:t>Fidelity Brokerage Services LLC, Member NYSE, </w:t>
                        </w:r>
                        <w:hyperlink r:id="rId18" w:tgtFrame="_blank" w:history="1">
                          <w:r w:rsidRPr="00A00BC8">
                            <w:rPr>
                              <w:rStyle w:val="Hyperlink"/>
                            </w:rPr>
                            <w:t>SIPC</w:t>
                          </w:r>
                        </w:hyperlink>
                        <w:r w:rsidRPr="00A00BC8">
                          <w:t>, 900 Salem Street, Smithfield, RI 02917</w:t>
                        </w:r>
                        <w:r w:rsidRPr="00A00BC8">
                          <w:br/>
                          <w:t>© 2026 FMR LLC. All rights reserved.</w:t>
                        </w:r>
                        <w:r w:rsidRPr="00A00BC8">
                          <w:br/>
                        </w:r>
                        <w:r w:rsidRPr="00A00BC8">
                          <w:lastRenderedPageBreak/>
                          <w:br/>
                          <w:t>1245682.</w:t>
                        </w:r>
                        <w:r w:rsidR="00246C44">
                          <w:t>2</w:t>
                        </w:r>
                        <w:r w:rsidRPr="00A00BC8">
                          <w:t>.0</w:t>
                        </w:r>
                      </w:p>
                    </w:tc>
                  </w:tr>
                </w:tbl>
                <w:p w14:paraId="3D08B8C2" w14:textId="77777777" w:rsidR="00A00BC8" w:rsidRPr="00A00BC8" w:rsidRDefault="00A00BC8" w:rsidP="00A00BC8"/>
              </w:tc>
            </w:tr>
          </w:tbl>
          <w:p w14:paraId="538B25F0" w14:textId="77777777" w:rsidR="00A00BC8" w:rsidRPr="00A00BC8" w:rsidRDefault="00A00BC8" w:rsidP="00A00BC8"/>
        </w:tc>
      </w:tr>
    </w:tbl>
    <w:p w14:paraId="755E8A1A" w14:textId="480989EF" w:rsidR="003F25CC" w:rsidRPr="004B2D2D" w:rsidRDefault="003F25CC" w:rsidP="004B2D2D"/>
    <w:sectPr w:rsidR="003F25CC" w:rsidRPr="004B2D2D" w:rsidSect="00D820FE">
      <w:footerReference w:type="even" r:id="rId19"/>
      <w:footerReference w:type="default" r:id="rId20"/>
      <w:footerReference w:type="first" r:id="rId21"/>
      <w:pgSz w:w="12240" w:h="21600"/>
      <w:pgMar w:top="0" w:right="0" w:bottom="0" w:left="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8F7031" w14:textId="77777777" w:rsidR="002C5346" w:rsidRDefault="002C5346" w:rsidP="00DE708F">
      <w:pPr>
        <w:spacing w:after="0" w:line="240" w:lineRule="auto"/>
      </w:pPr>
      <w:r>
        <w:separator/>
      </w:r>
    </w:p>
  </w:endnote>
  <w:endnote w:type="continuationSeparator" w:id="0">
    <w:p w14:paraId="239FB06D" w14:textId="77777777" w:rsidR="002C5346" w:rsidRDefault="002C5346" w:rsidP="00DE70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79F20" w14:textId="40BEAA01" w:rsidR="00DE708F" w:rsidRDefault="00DE708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D8CB144" wp14:editId="4A93CAB8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01165" cy="370205"/>
              <wp:effectExtent l="0" t="0" r="13335" b="0"/>
              <wp:wrapNone/>
              <wp:docPr id="60021314" name="Text Box 2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116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22D8CB" w14:textId="18E3A5C3" w:rsidR="00DE708F" w:rsidRPr="00DE708F" w:rsidRDefault="00DE708F" w:rsidP="00DE708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E708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8CB14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Fidelity Internal Information" style="position:absolute;margin-left:0;margin-top:0;width:133.95pt;height:29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0922D8CB" w14:textId="18E3A5C3" w:rsidR="00DE708F" w:rsidRPr="00DE708F" w:rsidRDefault="00DE708F" w:rsidP="00DE708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DE708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A648F" w14:textId="5BFAFF5C" w:rsidR="00DE708F" w:rsidRDefault="00DE708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72366A1" wp14:editId="493AE7F8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01165" cy="370205"/>
              <wp:effectExtent l="0" t="0" r="13335" b="0"/>
              <wp:wrapNone/>
              <wp:docPr id="1676686444" name="Text Box 3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116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C24A80" w14:textId="46B10FCE" w:rsidR="00DE708F" w:rsidRPr="00DE708F" w:rsidRDefault="00DE708F" w:rsidP="00DE708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E708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2366A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Fidelity Internal Information" style="position:absolute;margin-left:0;margin-top:0;width:133.95pt;height:29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" filled="f" stroked="f">
              <v:fill o:detectmouseclick="t"/>
              <v:textbox style="mso-fit-shape-to-text:t" inset="20pt,0,0,15pt">
                <w:txbxContent>
                  <w:p w14:paraId="66C24A80" w14:textId="46B10FCE" w:rsidR="00DE708F" w:rsidRPr="00DE708F" w:rsidRDefault="00DE708F" w:rsidP="00DE708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DE708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260DE" w14:textId="7844C65E" w:rsidR="00DE708F" w:rsidRDefault="00DE708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17AF7B1" wp14:editId="343FF4CE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01165" cy="370205"/>
              <wp:effectExtent l="0" t="0" r="13335" b="0"/>
              <wp:wrapNone/>
              <wp:docPr id="1495782763" name="Text Box 1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116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548E55" w14:textId="24E5516F" w:rsidR="00DE708F" w:rsidRPr="00DE708F" w:rsidRDefault="00DE708F" w:rsidP="00DE708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E708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7AF7B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Fidelity Internal Information" style="position:absolute;margin-left:0;margin-top:0;width:133.95pt;height:29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" filled="f" stroked="f">
              <v:fill o:detectmouseclick="t"/>
              <v:textbox style="mso-fit-shape-to-text:t" inset="20pt,0,0,15pt">
                <w:txbxContent>
                  <w:p w14:paraId="76548E55" w14:textId="24E5516F" w:rsidR="00DE708F" w:rsidRPr="00DE708F" w:rsidRDefault="00DE708F" w:rsidP="00DE708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DE708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8607E" w14:textId="77777777" w:rsidR="002C5346" w:rsidRDefault="002C5346" w:rsidP="00DE708F">
      <w:pPr>
        <w:spacing w:after="0" w:line="240" w:lineRule="auto"/>
      </w:pPr>
      <w:r>
        <w:separator/>
      </w:r>
    </w:p>
  </w:footnote>
  <w:footnote w:type="continuationSeparator" w:id="0">
    <w:p w14:paraId="66729312" w14:textId="77777777" w:rsidR="002C5346" w:rsidRDefault="002C5346" w:rsidP="00DE70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8B2"/>
    <w:rsid w:val="00033453"/>
    <w:rsid w:val="00086E10"/>
    <w:rsid w:val="001B192F"/>
    <w:rsid w:val="0021185D"/>
    <w:rsid w:val="00246C44"/>
    <w:rsid w:val="00270510"/>
    <w:rsid w:val="002C5346"/>
    <w:rsid w:val="00333C9B"/>
    <w:rsid w:val="003648B2"/>
    <w:rsid w:val="003A1A9A"/>
    <w:rsid w:val="003B510B"/>
    <w:rsid w:val="003F25CC"/>
    <w:rsid w:val="00412D98"/>
    <w:rsid w:val="004B2D2D"/>
    <w:rsid w:val="006469E4"/>
    <w:rsid w:val="00690B66"/>
    <w:rsid w:val="00792F97"/>
    <w:rsid w:val="007D5966"/>
    <w:rsid w:val="009849C0"/>
    <w:rsid w:val="00992960"/>
    <w:rsid w:val="00A00BC8"/>
    <w:rsid w:val="00B34CF7"/>
    <w:rsid w:val="00B7744D"/>
    <w:rsid w:val="00C04A29"/>
    <w:rsid w:val="00C70B2E"/>
    <w:rsid w:val="00D820FE"/>
    <w:rsid w:val="00DE708F"/>
    <w:rsid w:val="00E27083"/>
    <w:rsid w:val="00E3428E"/>
    <w:rsid w:val="00F208BD"/>
    <w:rsid w:val="00FA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ECB2D"/>
  <w15:chartTrackingRefBased/>
  <w15:docId w15:val="{81CA5706-7442-4D7E-ADBA-B27D170A8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48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48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48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48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48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48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48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48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48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48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48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48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48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48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48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48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48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48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48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48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48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48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48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48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48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48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48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48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48B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648B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48B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04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E70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70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67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2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2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1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13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3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3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29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4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7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7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2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42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gif"/><Relationship Id="rId18" Type="http://schemas.openxmlformats.org/officeDocument/2006/relationships/hyperlink" Target="https://www.sipc.org/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hyperlink" Target="https://nb.fidelity.com/public/nb/default/resourceslibrary/articles/termsofuse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nb.fidelity.com/public/nb/default/resourceslibrary/articles/privacypolicy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nb.fidelity.com/public/nbpreloginnav/spa/fidelitywork/core/aapi?ccsource=wi_email_2026%20evergreenemployee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nb.fidelity.com/public/nbpreloginnav/spa/fidelitywork/core/aapi?ccsource=wi_email_2026%20evergreenemployee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B499939CE6094AA86688DD2FCADFC0" ma:contentTypeVersion="27" ma:contentTypeDescription="Create a new document." ma:contentTypeScope="" ma:versionID="efc314177ce8147d8a3d09a6f4b72c61">
  <xsd:schema xmlns:xsd="http://www.w3.org/2001/XMLSchema" xmlns:xs="http://www.w3.org/2001/XMLSchema" xmlns:p="http://schemas.microsoft.com/office/2006/metadata/properties" xmlns:ns2="2e75aa9c-4c04-4898-9e14-423cc7328f07" xmlns:ns3="982a79da-e63c-48f9-a187-623ccfda906c" targetNamespace="http://schemas.microsoft.com/office/2006/metadata/properties" ma:root="true" ma:fieldsID="baf4c3b1cbbdb293c25ba3c963d24cf2" ns2:_="" ns3:_="">
    <xsd:import namespace="2e75aa9c-4c04-4898-9e14-423cc7328f07"/>
    <xsd:import namespace="982a79da-e63c-48f9-a187-623ccfda906c"/>
    <xsd:element name="properties">
      <xsd:complexType>
        <xsd:sequence>
          <xsd:element name="documentManagement">
            <xsd:complexType>
              <xsd:all>
                <xsd:element ref="ns2:FilePath" minOccurs="0"/>
                <xsd:element ref="ns2:ProjectNumber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3:Glacier_x0020_ID" minOccurs="0"/>
                <xsd:element ref="ns3:Creation_x0020_Date" minOccurs="0"/>
                <xsd:element ref="ns3:Job_x0020_Number" minOccurs="0"/>
                <xsd:element ref="ns3:Xinet_x0020_Path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75aa9c-4c04-4898-9e14-423cc7328f07" elementFormDefault="qualified">
    <xsd:import namespace="http://schemas.microsoft.com/office/2006/documentManagement/types"/>
    <xsd:import namespace="http://schemas.microsoft.com/office/infopath/2007/PartnerControls"/>
    <xsd:element name="FilePath" ma:index="3" nillable="true" ma:displayName="File Path" ma:format="Dropdown" ma:internalName="FilePath">
      <xsd:simpleType>
        <xsd:restriction base="dms:Text">
          <xsd:maxLength value="255"/>
        </xsd:restriction>
      </xsd:simpleType>
    </xsd:element>
    <xsd:element name="ProjectNumber" ma:index="4" nillable="true" ma:displayName="ProjectNumber" ma:default="Default" ma:format="Dropdown" ma:indexed="true" ma:internalName="ProjectNumber">
      <xsd:simpleType>
        <xsd:restriction base="dms:Text">
          <xsd:maxLength value="255"/>
        </xsd:restriction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2a79da-e63c-48f9-a187-623ccfda906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9f83b51-7f84-4b56-9167-8a1fe2c27cd6}" ma:internalName="TaxCatchAll" ma:showField="CatchAllData" ma:web="982a79da-e63c-48f9-a187-623ccfda90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Glacier_x0020_ID" ma:index="25" nillable="true" ma:displayName="Glacier ID" ma:indexed="true" ma:internalName="Glacier_x0020_ID">
      <xsd:simpleType>
        <xsd:restriction base="dms:Text">
          <xsd:maxLength value="255"/>
        </xsd:restriction>
      </xsd:simpleType>
    </xsd:element>
    <xsd:element name="Creation_x0020_Date" ma:index="26" nillable="true" ma:displayName="Creation Date" ma:internalName="Creation_x0020_Date">
      <xsd:simpleType>
        <xsd:restriction base="dms:Text">
          <xsd:maxLength value="255"/>
        </xsd:restriction>
      </xsd:simpleType>
    </xsd:element>
    <xsd:element name="Job_x0020_Number" ma:index="27" nillable="true" ma:displayName="Job Number" ma:indexed="true" ma:internalName="Job_x0020_Number">
      <xsd:simpleType>
        <xsd:restriction base="dms:Text">
          <xsd:maxLength value="255"/>
        </xsd:restriction>
      </xsd:simpleType>
    </xsd:element>
    <xsd:element name="Xinet_x0020_Path" ma:index="28" nillable="true" ma:displayName="Xinet Path" ma:indexed="true" ma:internalName="Xinet_x0020_Path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ctNumber xmlns="2e75aa9c-4c04-4898-9e14-423cc7328f07">Default</ProjectNumber>
    <Job_x0020_Number xmlns="982a79da-e63c-48f9-a187-623ccfda906c" xsi:nil="true"/>
    <Xinet_x0020_Path xmlns="982a79da-e63c-48f9-a187-623ccfda906c" xsi:nil="true"/>
    <Glacier_x0020_ID xmlns="982a79da-e63c-48f9-a187-623ccfda906c" xsi:nil="true"/>
    <FilePath xmlns="2e75aa9c-4c04-4898-9e14-423cc7328f07" xsi:nil="true"/>
    <TaxCatchAll xmlns="982a79da-e63c-48f9-a187-623ccfda906c" xsi:nil="true"/>
    <Creation_x0020_Date xmlns="982a79da-e63c-48f9-a187-623ccfda906c" xsi:nil="true"/>
    <lcf76f155ced4ddcb4097134ff3c332f xmlns="2e75aa9c-4c04-4898-9e14-423cc7328f0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8E32772-3CCC-42CC-9B62-5F98497BE9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75aa9c-4c04-4898-9e14-423cc7328f07"/>
    <ds:schemaRef ds:uri="982a79da-e63c-48f9-a187-623ccfda90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7C9EB94-7E69-4B66-A373-398CCA11FB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7C2219-CFC4-4CDA-86C7-EB906D1B338A}">
  <ds:schemaRefs>
    <ds:schemaRef ds:uri="http://schemas.microsoft.com/office/2006/metadata/properties"/>
    <ds:schemaRef ds:uri="http://schemas.microsoft.com/office/infopath/2007/PartnerControls"/>
    <ds:schemaRef ds:uri="2e75aa9c-4c04-4898-9e14-423cc7328f07"/>
    <ds:schemaRef ds:uri="982a79da-e63c-48f9-a187-623ccfda906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Fidelity Investments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Ruesch, Joseph</dc:creator>
  <cp:keywords/>
  <dc:description/>
  <cp:lastModifiedBy>Daum, Lisa</cp:lastModifiedBy>
  <cp:revision>2</cp:revision>
  <dcterms:created xsi:type="dcterms:W3CDTF">2026-03-30T19:41:00Z</dcterms:created>
  <dcterms:modified xsi:type="dcterms:W3CDTF">2026-03-30T19:41:00Z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0x010100C1B499939CE6094AA86688DD2FCADFC0</vt:lpwstr>
  </property>
  <property fmtid="{D5CDD505-2E9C-101B-9397-08002B2CF9AE}" pid="3" name="ClassificationContentMarkingFooterShapeIds">
    <vt:lpwstr>5927d56b,393da42,63f0346c</vt:lpwstr>
  </property>
  <property fmtid="{D5CDD505-2E9C-101B-9397-08002B2CF9AE}" pid="4" name="ClassificationContentMarkingFooterFontProps">
    <vt:lpwstr>#000000,10,Calibri</vt:lpwstr>
  </property>
  <property fmtid="{D5CDD505-2E9C-101B-9397-08002B2CF9AE}" pid="5" name="ClassificationContentMarkingFooterText">
    <vt:lpwstr>Fidelity Internal Information</vt:lpwstr>
  </property>
  <property fmtid="{D5CDD505-2E9C-101B-9397-08002B2CF9AE}" pid="6" name="MSIP_Label_03b2c423-eb5a-467c-866f-c54b6721c0c4_Enabled">
    <vt:lpwstr>true</vt:lpwstr>
  </property>
  <property fmtid="{D5CDD505-2E9C-101B-9397-08002B2CF9AE}" pid="7" name="MSIP_Label_03b2c423-eb5a-467c-866f-c54b6721c0c4_SetDate">
    <vt:lpwstr>2026-03-30T19:41:31Z</vt:lpwstr>
  </property>
  <property fmtid="{D5CDD505-2E9C-101B-9397-08002B2CF9AE}" pid="8" name="MSIP_Label_03b2c423-eb5a-467c-866f-c54b6721c0c4_Method">
    <vt:lpwstr>Privileged</vt:lpwstr>
  </property>
  <property fmtid="{D5CDD505-2E9C-101B-9397-08002B2CF9AE}" pid="9" name="MSIP_Label_03b2c423-eb5a-467c-866f-c54b6721c0c4_Name">
    <vt:lpwstr>Fidelity Internal</vt:lpwstr>
  </property>
  <property fmtid="{D5CDD505-2E9C-101B-9397-08002B2CF9AE}" pid="10" name="MSIP_Label_03b2c423-eb5a-467c-866f-c54b6721c0c4_SiteId">
    <vt:lpwstr>7521acbc-a68c-41e5-a975-1cf83066dd19</vt:lpwstr>
  </property>
  <property fmtid="{D5CDD505-2E9C-101B-9397-08002B2CF9AE}" pid="11" name="MSIP_Label_03b2c423-eb5a-467c-866f-c54b6721c0c4_ActionId">
    <vt:lpwstr>2238317b-7a68-474a-a1d5-5319ab22e7cf</vt:lpwstr>
  </property>
  <property fmtid="{D5CDD505-2E9C-101B-9397-08002B2CF9AE}" pid="12" name="MSIP_Label_03b2c423-eb5a-467c-866f-c54b6721c0c4_ContentBits">
    <vt:lpwstr>2</vt:lpwstr>
  </property>
  <property fmtid="{D5CDD505-2E9C-101B-9397-08002B2CF9AE}" pid="13" name="MSIP_Label_03b2c423-eb5a-467c-866f-c54b6721c0c4_Tag">
    <vt:lpwstr>10, 0, 1, 1</vt:lpwstr>
  </property>
</Properties>
</file>